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5C76" w14:textId="712E3174" w:rsidR="003370C8" w:rsidRPr="00126AC7" w:rsidRDefault="00126AC7" w:rsidP="00126AC7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3D840C" wp14:editId="51598055">
            <wp:extent cx="3924300" cy="13970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8910" cy="139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2C55A" w14:textId="7D5E4C6A" w:rsidR="00621E1A" w:rsidRDefault="00FC453F" w:rsidP="00621E1A">
      <w:pPr>
        <w:spacing w:after="120" w:line="240" w:lineRule="auto"/>
        <w:rPr>
          <w:rFonts w:ascii="Times" w:hAnsi="Times"/>
        </w:rPr>
      </w:pPr>
      <w:r>
        <w:rPr>
          <w:rFonts w:ascii="Times" w:hAnsi="Times"/>
        </w:rPr>
        <w:t xml:space="preserve">The </w:t>
      </w:r>
      <w:r w:rsidRPr="00A6448B">
        <w:rPr>
          <w:rFonts w:ascii="Times" w:hAnsi="Times"/>
        </w:rPr>
        <w:t>American Massage Therapy Association (AMTA) is the largest non-profit, professional association serving massage therapists and massage therapy schools</w:t>
      </w:r>
      <w:r w:rsidR="00621E1A">
        <w:rPr>
          <w:rFonts w:ascii="Times" w:hAnsi="Times"/>
        </w:rPr>
        <w:t xml:space="preserve"> across the country</w:t>
      </w:r>
      <w:r w:rsidR="003174A2">
        <w:rPr>
          <w:rFonts w:ascii="Times" w:hAnsi="Times"/>
        </w:rPr>
        <w:t xml:space="preserve">. </w:t>
      </w:r>
      <w:r w:rsidRPr="00A6448B">
        <w:rPr>
          <w:rFonts w:ascii="Times" w:hAnsi="Times"/>
        </w:rPr>
        <w:t>AMTA’s mission is to serve its members while advancing the art, science, a</w:t>
      </w:r>
      <w:r w:rsidR="003174A2">
        <w:rPr>
          <w:rFonts w:ascii="Times" w:hAnsi="Times"/>
        </w:rPr>
        <w:t xml:space="preserve">nd practice of massage therapy. </w:t>
      </w:r>
      <w:r w:rsidRPr="00A6448B">
        <w:rPr>
          <w:rFonts w:ascii="Times" w:hAnsi="Times"/>
        </w:rPr>
        <w:t>For over 75 years</w:t>
      </w:r>
      <w:r w:rsidR="00621E1A">
        <w:rPr>
          <w:rFonts w:ascii="Times" w:hAnsi="Times"/>
        </w:rPr>
        <w:t>,</w:t>
      </w:r>
      <w:r w:rsidRPr="00A6448B">
        <w:rPr>
          <w:rFonts w:ascii="Times" w:hAnsi="Times"/>
        </w:rPr>
        <w:t xml:space="preserve"> AMTA has advanced the massage therapy profession and fostered clinical rese</w:t>
      </w:r>
      <w:r w:rsidR="003174A2">
        <w:rPr>
          <w:rFonts w:ascii="Times" w:hAnsi="Times"/>
        </w:rPr>
        <w:t xml:space="preserve">arch on its value and efficacy. AMTA has 51 active chapters, </w:t>
      </w:r>
      <w:r w:rsidR="00FF1B9C">
        <w:rPr>
          <w:rFonts w:ascii="Times" w:hAnsi="Times"/>
        </w:rPr>
        <w:t>including the Iowa C</w:t>
      </w:r>
      <w:r w:rsidRPr="00A6448B">
        <w:rPr>
          <w:rFonts w:ascii="Times" w:hAnsi="Times"/>
        </w:rPr>
        <w:t>hapter</w:t>
      </w:r>
      <w:r w:rsidR="00FF2C29">
        <w:rPr>
          <w:rFonts w:ascii="Times" w:hAnsi="Times"/>
        </w:rPr>
        <w:t xml:space="preserve"> (AMTA, Iowa Chapter</w:t>
      </w:r>
      <w:r w:rsidRPr="00A6448B">
        <w:rPr>
          <w:rFonts w:ascii="Times" w:hAnsi="Times"/>
        </w:rPr>
        <w:t>)</w:t>
      </w:r>
      <w:r w:rsidR="00621E1A">
        <w:rPr>
          <w:rFonts w:ascii="Times" w:hAnsi="Times"/>
        </w:rPr>
        <w:t>.</w:t>
      </w:r>
      <w:r w:rsidR="00FE154C" w:rsidRPr="00FE154C">
        <w:rPr>
          <w:rFonts w:ascii="Arial" w:hAnsi="Arial" w:cs="Arial"/>
          <w:noProof/>
          <w:sz w:val="24"/>
          <w:szCs w:val="24"/>
        </w:rPr>
        <w:t xml:space="preserve"> </w:t>
      </w:r>
    </w:p>
    <w:p w14:paraId="27F9E729" w14:textId="44616FD4" w:rsidR="00621E1A" w:rsidRPr="00A6448B" w:rsidRDefault="00621E1A" w:rsidP="00AB3103">
      <w:pPr>
        <w:spacing w:after="120" w:line="240" w:lineRule="auto"/>
        <w:rPr>
          <w:rFonts w:ascii="Times" w:hAnsi="Times"/>
        </w:rPr>
      </w:pPr>
      <w:r w:rsidRPr="00A6448B">
        <w:rPr>
          <w:rFonts w:ascii="Times" w:hAnsi="Times"/>
        </w:rPr>
        <w:t xml:space="preserve">There are </w:t>
      </w:r>
      <w:r>
        <w:rPr>
          <w:rFonts w:ascii="Times" w:hAnsi="Times"/>
        </w:rPr>
        <w:t xml:space="preserve">approximately </w:t>
      </w:r>
      <w:r w:rsidR="00FF1B9C">
        <w:rPr>
          <w:rFonts w:ascii="Times" w:hAnsi="Times"/>
        </w:rPr>
        <w:t>3,200 Licensed Massage T</w:t>
      </w:r>
      <w:r w:rsidRPr="00A6448B">
        <w:rPr>
          <w:rFonts w:ascii="Times" w:hAnsi="Times"/>
        </w:rPr>
        <w:t>herapists</w:t>
      </w:r>
      <w:r w:rsidR="003174A2">
        <w:rPr>
          <w:rFonts w:ascii="Times" w:hAnsi="Times"/>
        </w:rPr>
        <w:t xml:space="preserve"> (LMTs)</w:t>
      </w:r>
      <w:r w:rsidRPr="00A6448B">
        <w:rPr>
          <w:rFonts w:ascii="Times" w:hAnsi="Times"/>
        </w:rPr>
        <w:t xml:space="preserve"> in Iowa.</w:t>
      </w:r>
      <w:r w:rsidR="003174A2">
        <w:rPr>
          <w:rFonts w:ascii="Times" w:hAnsi="Times"/>
        </w:rPr>
        <w:t xml:space="preserve"> These LMTs</w:t>
      </w:r>
      <w:r w:rsidRPr="00A6448B">
        <w:rPr>
          <w:rFonts w:ascii="Times" w:hAnsi="Times"/>
        </w:rPr>
        <w:t xml:space="preserve"> work in health care facilities like hospitals, hospices, and medical offices</w:t>
      </w:r>
      <w:r>
        <w:rPr>
          <w:rFonts w:ascii="Times" w:hAnsi="Times"/>
        </w:rPr>
        <w:t xml:space="preserve">, as </w:t>
      </w:r>
      <w:r w:rsidR="00AD3546">
        <w:rPr>
          <w:rFonts w:ascii="Times" w:hAnsi="Times"/>
        </w:rPr>
        <w:t>well as</w:t>
      </w:r>
      <w:r>
        <w:rPr>
          <w:rFonts w:ascii="Times" w:hAnsi="Times"/>
        </w:rPr>
        <w:t>,</w:t>
      </w:r>
      <w:r w:rsidRPr="00A6448B">
        <w:rPr>
          <w:rFonts w:ascii="Times" w:hAnsi="Times"/>
        </w:rPr>
        <w:t xml:space="preserve"> on-site in homes, at sporting events, in corporate offices, in spa or salon settings, in private practices, in gyms or athletic team training centers, and in franchise massage therapy clinics.</w:t>
      </w:r>
      <w:r w:rsidR="007D06FE">
        <w:rPr>
          <w:rFonts w:ascii="Times" w:hAnsi="Times"/>
        </w:rPr>
        <w:t xml:space="preserve"> </w:t>
      </w:r>
      <w:r w:rsidR="00B80661">
        <w:rPr>
          <w:rFonts w:ascii="Times" w:hAnsi="Times"/>
        </w:rPr>
        <w:t>Massage therapy is</w:t>
      </w:r>
      <w:r w:rsidR="00AB3103">
        <w:rPr>
          <w:rFonts w:ascii="Times" w:hAnsi="Times"/>
        </w:rPr>
        <w:t xml:space="preserve"> a ke</w:t>
      </w:r>
      <w:r w:rsidR="008E5237">
        <w:rPr>
          <w:rFonts w:ascii="Times" w:hAnsi="Times"/>
        </w:rPr>
        <w:t>y</w:t>
      </w:r>
      <w:r w:rsidR="00AB3103">
        <w:rPr>
          <w:rFonts w:ascii="Times" w:hAnsi="Times"/>
        </w:rPr>
        <w:t xml:space="preserve"> component of treatment for </w:t>
      </w:r>
      <w:r w:rsidR="001B7A68">
        <w:rPr>
          <w:rFonts w:ascii="Times" w:hAnsi="Times"/>
        </w:rPr>
        <w:t>thousands</w:t>
      </w:r>
      <w:r w:rsidR="00AB3103">
        <w:rPr>
          <w:rFonts w:ascii="Times" w:hAnsi="Times"/>
        </w:rPr>
        <w:t xml:space="preserve"> of patients facing chronic </w:t>
      </w:r>
      <w:r w:rsidR="00FE12F4">
        <w:rPr>
          <w:rFonts w:ascii="Times" w:hAnsi="Times"/>
        </w:rPr>
        <w:t>pain</w:t>
      </w:r>
      <w:r w:rsidR="00AB3103">
        <w:rPr>
          <w:rFonts w:ascii="Times" w:hAnsi="Times"/>
        </w:rPr>
        <w:t xml:space="preserve"> across the country and it also promotes overall health and wellness in our </w:t>
      </w:r>
      <w:r w:rsidR="00552EB0">
        <w:rPr>
          <w:rFonts w:ascii="Times" w:hAnsi="Times"/>
        </w:rPr>
        <w:t>communities</w:t>
      </w:r>
      <w:r w:rsidR="00AB3103">
        <w:rPr>
          <w:rFonts w:ascii="Times" w:hAnsi="Times"/>
        </w:rPr>
        <w:t xml:space="preserve">. </w:t>
      </w:r>
    </w:p>
    <w:p w14:paraId="7DD26AFC" w14:textId="690C040F" w:rsidR="00C63886" w:rsidRPr="00A6448B" w:rsidRDefault="0049244A" w:rsidP="00AB3103">
      <w:pPr>
        <w:spacing w:after="120" w:line="240" w:lineRule="auto"/>
        <w:rPr>
          <w:rFonts w:ascii="Times" w:hAnsi="Times"/>
        </w:rPr>
      </w:pPr>
      <w:r w:rsidRPr="00A6448B">
        <w:rPr>
          <w:rFonts w:ascii="Times" w:hAnsi="Times"/>
        </w:rPr>
        <w:t>Iowa is one of 46 states that license</w:t>
      </w:r>
      <w:r w:rsidR="00D01995">
        <w:rPr>
          <w:rFonts w:ascii="Times" w:hAnsi="Times"/>
        </w:rPr>
        <w:t>s</w:t>
      </w:r>
      <w:r w:rsidRPr="00A6448B">
        <w:rPr>
          <w:rFonts w:ascii="Times" w:hAnsi="Times"/>
        </w:rPr>
        <w:t xml:space="preserve"> massage therapists</w:t>
      </w:r>
      <w:r w:rsidR="006927F1" w:rsidRPr="00A6448B">
        <w:rPr>
          <w:rFonts w:ascii="Times" w:hAnsi="Times"/>
        </w:rPr>
        <w:t xml:space="preserve">, and our law requires at least </w:t>
      </w:r>
      <w:r w:rsidRPr="00A6448B">
        <w:rPr>
          <w:rFonts w:ascii="Times" w:hAnsi="Times"/>
        </w:rPr>
        <w:t>600 hours of training from an approved program and pass</w:t>
      </w:r>
      <w:r w:rsidR="006927F1" w:rsidRPr="00A6448B">
        <w:rPr>
          <w:rFonts w:ascii="Times" w:hAnsi="Times"/>
        </w:rPr>
        <w:t>age of</w:t>
      </w:r>
      <w:r w:rsidRPr="00A6448B">
        <w:rPr>
          <w:rFonts w:ascii="Times" w:hAnsi="Times"/>
        </w:rPr>
        <w:t xml:space="preserve"> a national exam</w:t>
      </w:r>
      <w:r w:rsidR="003174A2">
        <w:rPr>
          <w:rFonts w:ascii="Times" w:hAnsi="Times"/>
        </w:rPr>
        <w:t xml:space="preserve"> to become licensed. LMTs</w:t>
      </w:r>
      <w:r w:rsidR="006927F1" w:rsidRPr="00A6448B">
        <w:rPr>
          <w:rFonts w:ascii="Times" w:hAnsi="Times"/>
        </w:rPr>
        <w:t xml:space="preserve"> must also</w:t>
      </w:r>
      <w:r w:rsidRPr="00A6448B">
        <w:rPr>
          <w:rFonts w:ascii="Times" w:hAnsi="Times"/>
        </w:rPr>
        <w:t xml:space="preserve"> obtain 16 continuing education credits every </w:t>
      </w:r>
      <w:r w:rsidR="006927F1" w:rsidRPr="00A6448B">
        <w:rPr>
          <w:rFonts w:ascii="Times" w:hAnsi="Times"/>
        </w:rPr>
        <w:t>two years</w:t>
      </w:r>
      <w:r w:rsidR="003174A2">
        <w:rPr>
          <w:rFonts w:ascii="Times" w:hAnsi="Times"/>
        </w:rPr>
        <w:t xml:space="preserve"> to renew their license.  </w:t>
      </w:r>
      <w:r w:rsidRPr="00A6448B">
        <w:rPr>
          <w:rFonts w:ascii="Times" w:hAnsi="Times"/>
        </w:rPr>
        <w:t>State-level licensing ensures consumers that the massage therapists they see have met an educational and ethica</w:t>
      </w:r>
      <w:r w:rsidR="006927F1" w:rsidRPr="00A6448B">
        <w:rPr>
          <w:rFonts w:ascii="Times" w:hAnsi="Times"/>
        </w:rPr>
        <w:t>l standard to practice safely.</w:t>
      </w:r>
    </w:p>
    <w:p w14:paraId="0C5F3844" w14:textId="77777777" w:rsidR="00E03F6E" w:rsidRPr="00741E42" w:rsidRDefault="00EC5343" w:rsidP="0049244A">
      <w:pPr>
        <w:spacing w:after="0"/>
        <w:jc w:val="center"/>
        <w:rPr>
          <w:rFonts w:ascii="Times" w:hAnsi="Times" w:cs="Arial"/>
          <w:b/>
          <w:sz w:val="28"/>
          <w:szCs w:val="28"/>
        </w:rPr>
      </w:pPr>
      <w:r w:rsidRPr="00741E42">
        <w:rPr>
          <w:rFonts w:ascii="Times" w:hAnsi="Times" w:cs="Arial"/>
          <w:b/>
          <w:sz w:val="28"/>
          <w:szCs w:val="28"/>
        </w:rPr>
        <w:t>20</w:t>
      </w:r>
      <w:r w:rsidR="002C6477" w:rsidRPr="00741E42">
        <w:rPr>
          <w:rFonts w:ascii="Times" w:hAnsi="Times" w:cs="Arial"/>
          <w:b/>
          <w:sz w:val="28"/>
          <w:szCs w:val="28"/>
        </w:rPr>
        <w:t>2</w:t>
      </w:r>
      <w:r w:rsidR="00B03133" w:rsidRPr="00741E42">
        <w:rPr>
          <w:rFonts w:ascii="Times" w:hAnsi="Times" w:cs="Arial"/>
          <w:b/>
          <w:sz w:val="28"/>
          <w:szCs w:val="28"/>
        </w:rPr>
        <w:t>1</w:t>
      </w:r>
      <w:r w:rsidRPr="00741E42">
        <w:rPr>
          <w:rFonts w:ascii="Times" w:hAnsi="Times" w:cs="Arial"/>
          <w:b/>
          <w:sz w:val="28"/>
          <w:szCs w:val="28"/>
        </w:rPr>
        <w:t xml:space="preserve"> </w:t>
      </w:r>
      <w:r w:rsidR="0049244A" w:rsidRPr="00741E42">
        <w:rPr>
          <w:rFonts w:ascii="Times" w:hAnsi="Times" w:cs="Arial"/>
          <w:b/>
          <w:sz w:val="28"/>
          <w:szCs w:val="28"/>
        </w:rPr>
        <w:t>LEGISLATIVE AGENDA</w:t>
      </w:r>
    </w:p>
    <w:p w14:paraId="3BFE3FC7" w14:textId="77777777" w:rsidR="00896C00" w:rsidRPr="0049244A" w:rsidRDefault="00896C00" w:rsidP="00EC5343">
      <w:pPr>
        <w:spacing w:after="0"/>
        <w:jc w:val="center"/>
        <w:rPr>
          <w:rFonts w:ascii="Times" w:hAnsi="Times" w:cs="Arial"/>
          <w:b/>
          <w:sz w:val="10"/>
          <w:szCs w:val="32"/>
          <w:u w:val="single"/>
        </w:rPr>
      </w:pPr>
    </w:p>
    <w:p w14:paraId="23E17C2D" w14:textId="77777777" w:rsidR="001E3617" w:rsidRPr="00741E42" w:rsidRDefault="00262D20" w:rsidP="001E3617">
      <w:pPr>
        <w:spacing w:after="0"/>
        <w:jc w:val="center"/>
        <w:rPr>
          <w:rFonts w:ascii="Times" w:hAnsi="Times" w:cs="Arial"/>
          <w:b/>
          <w:sz w:val="24"/>
          <w:szCs w:val="24"/>
          <w:u w:val="single"/>
        </w:rPr>
      </w:pPr>
      <w:r w:rsidRPr="00741E42">
        <w:rPr>
          <w:rFonts w:ascii="Times" w:hAnsi="Times" w:cs="Arial"/>
          <w:b/>
          <w:sz w:val="24"/>
          <w:szCs w:val="24"/>
          <w:u w:val="single"/>
        </w:rPr>
        <w:t>Empower Local Officials to Enforce State Laws</w:t>
      </w:r>
    </w:p>
    <w:p w14:paraId="1C659DBF" w14:textId="07FFA442" w:rsidR="00E45083" w:rsidRDefault="001E3617" w:rsidP="001B2CF8">
      <w:pPr>
        <w:spacing w:after="0" w:line="240" w:lineRule="auto"/>
        <w:rPr>
          <w:rFonts w:ascii="Times" w:hAnsi="Times" w:cs="Arial"/>
          <w:sz w:val="20"/>
          <w:szCs w:val="20"/>
        </w:rPr>
      </w:pPr>
      <w:r w:rsidRPr="00905C9B">
        <w:rPr>
          <w:rFonts w:ascii="Times" w:hAnsi="Times" w:cs="Arial"/>
          <w:sz w:val="20"/>
          <w:szCs w:val="20"/>
        </w:rPr>
        <w:t>The 2017 General Assembly allowed cities to enact local ordinances against legitimate massage</w:t>
      </w:r>
      <w:r w:rsidR="007C721B">
        <w:rPr>
          <w:rFonts w:ascii="Times" w:hAnsi="Times" w:cs="Arial"/>
          <w:sz w:val="20"/>
          <w:szCs w:val="20"/>
        </w:rPr>
        <w:t xml:space="preserve"> therapy</w:t>
      </w:r>
      <w:r w:rsidRPr="00905C9B">
        <w:rPr>
          <w:rFonts w:ascii="Times" w:hAnsi="Times" w:cs="Arial"/>
          <w:sz w:val="20"/>
          <w:szCs w:val="20"/>
        </w:rPr>
        <w:t xml:space="preserve"> businesses in an effo</w:t>
      </w:r>
      <w:r w:rsidR="007C721B">
        <w:rPr>
          <w:rFonts w:ascii="Times" w:hAnsi="Times" w:cs="Arial"/>
          <w:sz w:val="20"/>
          <w:szCs w:val="20"/>
        </w:rPr>
        <w:t xml:space="preserve">rt to combat human trafficking.  </w:t>
      </w:r>
      <w:r w:rsidR="00D707A0">
        <w:rPr>
          <w:rFonts w:ascii="Times" w:hAnsi="Times" w:cs="Arial"/>
          <w:sz w:val="20"/>
          <w:szCs w:val="20"/>
        </w:rPr>
        <w:t>S</w:t>
      </w:r>
      <w:r w:rsidRPr="00905C9B">
        <w:rPr>
          <w:rFonts w:ascii="Times" w:hAnsi="Times" w:cs="Arial"/>
          <w:sz w:val="20"/>
          <w:szCs w:val="20"/>
        </w:rPr>
        <w:t xml:space="preserve">ince that legislation passed, </w:t>
      </w:r>
      <w:r w:rsidR="00D707A0">
        <w:rPr>
          <w:rFonts w:ascii="Times" w:hAnsi="Times" w:cs="Arial"/>
          <w:sz w:val="20"/>
          <w:szCs w:val="20"/>
        </w:rPr>
        <w:t>many</w:t>
      </w:r>
      <w:r w:rsidRPr="00905C9B">
        <w:rPr>
          <w:rFonts w:ascii="Times" w:hAnsi="Times" w:cs="Arial"/>
          <w:sz w:val="20"/>
          <w:szCs w:val="20"/>
        </w:rPr>
        <w:t xml:space="preserve"> cities have enacted new and widely varying ordinances against massage </w:t>
      </w:r>
      <w:r w:rsidR="007C721B">
        <w:rPr>
          <w:rFonts w:ascii="Times" w:hAnsi="Times" w:cs="Arial"/>
          <w:sz w:val="20"/>
          <w:szCs w:val="20"/>
        </w:rPr>
        <w:t xml:space="preserve">therapy </w:t>
      </w:r>
      <w:r w:rsidRPr="00905C9B">
        <w:rPr>
          <w:rFonts w:ascii="Times" w:hAnsi="Times" w:cs="Arial"/>
          <w:sz w:val="20"/>
          <w:szCs w:val="20"/>
        </w:rPr>
        <w:t>businesses to address these issues they a</w:t>
      </w:r>
      <w:r w:rsidR="007C721B">
        <w:rPr>
          <w:rFonts w:ascii="Times" w:hAnsi="Times" w:cs="Arial"/>
          <w:sz w:val="20"/>
          <w:szCs w:val="20"/>
        </w:rPr>
        <w:t xml:space="preserve">re having in their communities. </w:t>
      </w:r>
      <w:r w:rsidRPr="00905C9B">
        <w:rPr>
          <w:rFonts w:ascii="Times" w:hAnsi="Times" w:cs="Arial"/>
          <w:sz w:val="20"/>
          <w:szCs w:val="20"/>
        </w:rPr>
        <w:t>The ordinances vary widely in scope and impact, forcing businesses to confront duplicate regulation</w:t>
      </w:r>
      <w:r w:rsidR="002C7114">
        <w:rPr>
          <w:rFonts w:ascii="Times" w:hAnsi="Times" w:cs="Arial"/>
          <w:sz w:val="20"/>
          <w:szCs w:val="20"/>
        </w:rPr>
        <w:t>s that are creating confusion</w:t>
      </w:r>
      <w:r w:rsidRPr="00905C9B">
        <w:rPr>
          <w:rFonts w:ascii="Times" w:hAnsi="Times" w:cs="Arial"/>
          <w:sz w:val="20"/>
          <w:szCs w:val="20"/>
        </w:rPr>
        <w:t xml:space="preserve"> between existing state r</w:t>
      </w:r>
      <w:r w:rsidR="007C721B">
        <w:rPr>
          <w:rFonts w:ascii="Times" w:hAnsi="Times" w:cs="Arial"/>
          <w:sz w:val="20"/>
          <w:szCs w:val="20"/>
        </w:rPr>
        <w:t xml:space="preserve">egulation and local ordinances. </w:t>
      </w:r>
      <w:r w:rsidRPr="00E41B83">
        <w:rPr>
          <w:rFonts w:ascii="Times" w:hAnsi="Times" w:cs="Arial"/>
          <w:sz w:val="20"/>
          <w:szCs w:val="20"/>
        </w:rPr>
        <w:t>The goals of local human trafficking ordinance</w:t>
      </w:r>
      <w:r w:rsidR="00152CF0">
        <w:rPr>
          <w:rFonts w:ascii="Times" w:hAnsi="Times" w:cs="Arial"/>
          <w:sz w:val="20"/>
          <w:szCs w:val="20"/>
        </w:rPr>
        <w:t xml:space="preserve">s can be accomplished by simply </w:t>
      </w:r>
      <w:r w:rsidRPr="00E41B83">
        <w:rPr>
          <w:rFonts w:ascii="Times" w:hAnsi="Times" w:cs="Arial"/>
          <w:sz w:val="20"/>
          <w:szCs w:val="20"/>
        </w:rPr>
        <w:t>empowering local officials to enforce state laws and regulations concurrently with state regulators.</w:t>
      </w:r>
    </w:p>
    <w:p w14:paraId="0161623C" w14:textId="77777777" w:rsidR="002C6477" w:rsidRDefault="002C6477" w:rsidP="00F1192C">
      <w:pPr>
        <w:spacing w:after="0" w:line="240" w:lineRule="auto"/>
        <w:jc w:val="both"/>
        <w:rPr>
          <w:rFonts w:ascii="Times" w:hAnsi="Times" w:cs="Arial"/>
          <w:sz w:val="24"/>
          <w:szCs w:val="32"/>
        </w:rPr>
      </w:pPr>
    </w:p>
    <w:p w14:paraId="100253F8" w14:textId="77777777" w:rsidR="002C6477" w:rsidRPr="00741E42" w:rsidRDefault="005A2C90" w:rsidP="002C6477">
      <w:pPr>
        <w:spacing w:after="120" w:line="240" w:lineRule="auto"/>
        <w:jc w:val="center"/>
        <w:rPr>
          <w:rFonts w:ascii="Times" w:hAnsi="Times" w:cs="Arial"/>
          <w:b/>
          <w:sz w:val="24"/>
          <w:szCs w:val="24"/>
          <w:u w:val="single"/>
        </w:rPr>
      </w:pPr>
      <w:r w:rsidRPr="00741E42">
        <w:rPr>
          <w:rFonts w:ascii="Times" w:hAnsi="Times" w:cs="Arial"/>
          <w:b/>
          <w:sz w:val="24"/>
          <w:szCs w:val="24"/>
          <w:u w:val="single"/>
        </w:rPr>
        <w:t>Uphold the Inte</w:t>
      </w:r>
      <w:r w:rsidR="004D774D" w:rsidRPr="00741E42">
        <w:rPr>
          <w:rFonts w:ascii="Times" w:hAnsi="Times" w:cs="Arial"/>
          <w:b/>
          <w:sz w:val="24"/>
          <w:szCs w:val="24"/>
          <w:u w:val="single"/>
        </w:rPr>
        <w:t>g</w:t>
      </w:r>
      <w:r w:rsidRPr="00741E42">
        <w:rPr>
          <w:rFonts w:ascii="Times" w:hAnsi="Times" w:cs="Arial"/>
          <w:b/>
          <w:sz w:val="24"/>
          <w:szCs w:val="24"/>
          <w:u w:val="single"/>
        </w:rPr>
        <w:t>rity of Massage Therapy Licensing in Iowa</w:t>
      </w:r>
    </w:p>
    <w:p w14:paraId="445BFF1A" w14:textId="2FE60DC0" w:rsidR="00385ADF" w:rsidRDefault="007C721B" w:rsidP="00082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Licensure of massage therapists </w:t>
      </w:r>
      <w:r w:rsidR="004318F5" w:rsidRPr="005B6126">
        <w:rPr>
          <w:rFonts w:ascii="Times" w:hAnsi="Times"/>
          <w:color w:val="000000"/>
          <w:sz w:val="20"/>
          <w:szCs w:val="20"/>
          <w:shd w:val="clear" w:color="auto" w:fill="FFFFFF"/>
        </w:rPr>
        <w:t>help</w:t>
      </w:r>
      <w:r w:rsidR="001B2CF8">
        <w:rPr>
          <w:rFonts w:ascii="Times" w:hAnsi="Times"/>
          <w:color w:val="000000"/>
          <w:sz w:val="20"/>
          <w:szCs w:val="20"/>
          <w:shd w:val="clear" w:color="auto" w:fill="FFFFFF"/>
        </w:rPr>
        <w:t>s</w:t>
      </w:r>
      <w:r w:rsidR="004318F5" w:rsidRPr="005B6126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inform a consumer about the qualifications and com</w:t>
      </w:r>
      <w:r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petency of a massage therapist.  </w:t>
      </w:r>
      <w:r w:rsidR="00276F24" w:rsidRPr="005B6126">
        <w:rPr>
          <w:rFonts w:ascii="Times" w:hAnsi="Times"/>
          <w:color w:val="000000"/>
          <w:sz w:val="20"/>
          <w:szCs w:val="20"/>
          <w:shd w:val="clear" w:color="auto" w:fill="FFFFFF"/>
        </w:rPr>
        <w:t>Without l</w:t>
      </w:r>
      <w:r w:rsidR="0012243E" w:rsidRPr="005B6126">
        <w:rPr>
          <w:rFonts w:ascii="Times" w:hAnsi="Times"/>
          <w:color w:val="000000"/>
          <w:sz w:val="20"/>
          <w:szCs w:val="20"/>
          <w:shd w:val="clear" w:color="auto" w:fill="FFFFFF"/>
        </w:rPr>
        <w:t>icensing</w:t>
      </w:r>
      <w:r w:rsidR="000A2EE9">
        <w:rPr>
          <w:rFonts w:ascii="Times" w:hAnsi="Times"/>
          <w:color w:val="000000"/>
          <w:sz w:val="20"/>
          <w:szCs w:val="20"/>
          <w:shd w:val="clear" w:color="auto" w:fill="FFFFFF"/>
        </w:rPr>
        <w:t>,</w:t>
      </w:r>
      <w:r w:rsidR="0012243E" w:rsidRPr="005B6126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it </w:t>
      </w:r>
      <w:r w:rsidR="00DA5D26" w:rsidRPr="005B6126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would </w:t>
      </w:r>
      <w:r w:rsidR="00D97B42" w:rsidRPr="005B6126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be </w:t>
      </w:r>
      <w:r w:rsidR="0012243E" w:rsidRPr="005B6126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legal for anyone to </w:t>
      </w:r>
      <w:r w:rsidR="00D97B42" w:rsidRPr="005B6126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offer </w:t>
      </w:r>
      <w:r w:rsidR="0012243E" w:rsidRPr="005B6126">
        <w:rPr>
          <w:rFonts w:ascii="Times" w:hAnsi="Times"/>
          <w:color w:val="000000"/>
          <w:sz w:val="20"/>
          <w:szCs w:val="20"/>
          <w:shd w:val="clear" w:color="auto" w:fill="FFFFFF"/>
        </w:rPr>
        <w:t>massage</w:t>
      </w:r>
      <w:r w:rsidR="00D97B42" w:rsidRPr="005B6126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therapy </w:t>
      </w:r>
      <w:r w:rsidR="00D97B42" w:rsidRPr="005B6126">
        <w:rPr>
          <w:rFonts w:ascii="Times" w:hAnsi="Times"/>
          <w:color w:val="000000"/>
          <w:sz w:val="20"/>
          <w:szCs w:val="20"/>
          <w:shd w:val="clear" w:color="auto" w:fill="FFFFFF"/>
        </w:rPr>
        <w:t>services</w:t>
      </w:r>
      <w:r>
        <w:rPr>
          <w:rFonts w:ascii="Times" w:hAnsi="Times"/>
          <w:color w:val="000000"/>
          <w:sz w:val="20"/>
          <w:szCs w:val="20"/>
          <w:shd w:val="clear" w:color="auto" w:fill="FFFFFF"/>
        </w:rPr>
        <w:t>. Iowa’s massage therapy</w:t>
      </w:r>
      <w:r w:rsidR="00672931" w:rsidRPr="005B6126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</w:t>
      </w:r>
      <w:r w:rsidR="003F683B" w:rsidRPr="005B6126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licensing provisions have provided the state with a way to </w:t>
      </w:r>
      <w:r w:rsidR="00672931" w:rsidRPr="005B6126">
        <w:rPr>
          <w:rFonts w:ascii="Times" w:hAnsi="Times"/>
          <w:color w:val="000000"/>
          <w:sz w:val="20"/>
          <w:szCs w:val="20"/>
          <w:shd w:val="clear" w:color="auto" w:fill="FFFFFF"/>
        </w:rPr>
        <w:t>discourage and prevent</w:t>
      </w:r>
      <w:r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illicit</w:t>
      </w:r>
      <w:r w:rsidR="00276F24" w:rsidRPr="005B6126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human trafficking practices</w:t>
      </w:r>
      <w:r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</w:t>
      </w:r>
      <w:r w:rsidR="000A2EE9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from </w:t>
      </w:r>
      <w:r w:rsidR="00672931" w:rsidRPr="005B6126">
        <w:rPr>
          <w:rFonts w:ascii="Times" w:hAnsi="Times"/>
          <w:color w:val="000000"/>
          <w:sz w:val="20"/>
          <w:szCs w:val="20"/>
          <w:shd w:val="clear" w:color="auto" w:fill="FFFFFF"/>
        </w:rPr>
        <w:t>offering illegal services.</w:t>
      </w:r>
      <w:r w:rsidR="007B12C9">
        <w:rPr>
          <w:rFonts w:ascii="Times" w:hAnsi="Times"/>
          <w:color w:val="000000"/>
          <w:sz w:val="20"/>
          <w:szCs w:val="20"/>
        </w:rPr>
        <w:t xml:space="preserve"> </w:t>
      </w:r>
      <w:r w:rsidR="00385ADF" w:rsidRPr="005B6126">
        <w:rPr>
          <w:rFonts w:ascii="Times" w:hAnsi="Times"/>
          <w:color w:val="000000"/>
          <w:sz w:val="20"/>
          <w:szCs w:val="20"/>
        </w:rPr>
        <w:t>By providing a legal definition of the scope of massage therapy practice</w:t>
      </w:r>
      <w:r w:rsidR="00501D2B">
        <w:rPr>
          <w:rFonts w:ascii="Times" w:hAnsi="Times"/>
          <w:color w:val="000000"/>
          <w:sz w:val="20"/>
          <w:szCs w:val="20"/>
        </w:rPr>
        <w:t>s</w:t>
      </w:r>
      <w:r w:rsidR="00385ADF" w:rsidRPr="005B6126">
        <w:rPr>
          <w:rFonts w:ascii="Times" w:hAnsi="Times"/>
          <w:color w:val="000000"/>
          <w:sz w:val="20"/>
          <w:szCs w:val="20"/>
        </w:rPr>
        <w:t>, professional licensure helps consumers identify the responsibilities and services</w:t>
      </w:r>
      <w:r>
        <w:rPr>
          <w:rFonts w:ascii="Times" w:hAnsi="Times"/>
          <w:color w:val="000000"/>
          <w:sz w:val="20"/>
          <w:szCs w:val="20"/>
        </w:rPr>
        <w:t xml:space="preserve"> unique to a massage therapist. </w:t>
      </w:r>
      <w:r w:rsidR="00385ADF" w:rsidRPr="005B6126">
        <w:rPr>
          <w:rFonts w:ascii="Times" w:hAnsi="Times"/>
          <w:color w:val="000000"/>
          <w:sz w:val="20"/>
          <w:szCs w:val="20"/>
        </w:rPr>
        <w:t>It allows consumers to select the most appropriate massage therapy professional for their needs and brings the benefit of open a</w:t>
      </w:r>
      <w:r>
        <w:rPr>
          <w:rFonts w:ascii="Times" w:hAnsi="Times"/>
          <w:color w:val="000000"/>
          <w:sz w:val="20"/>
          <w:szCs w:val="20"/>
        </w:rPr>
        <w:t>ccess to the selection process.</w:t>
      </w:r>
    </w:p>
    <w:p w14:paraId="18565BA8" w14:textId="77777777" w:rsidR="00CD29A7" w:rsidRPr="005B6126" w:rsidRDefault="00CD29A7" w:rsidP="00082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000000"/>
          <w:sz w:val="20"/>
          <w:szCs w:val="20"/>
        </w:rPr>
      </w:pPr>
    </w:p>
    <w:p w14:paraId="21FEBBE9" w14:textId="27AA4D20" w:rsidR="007D06FE" w:rsidRDefault="00A51D41" w:rsidP="000A2EE9">
      <w:pPr>
        <w:pStyle w:val="EndnoteText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T</w:t>
      </w:r>
      <w:r w:rsidR="00490F2E" w:rsidRPr="005B6126">
        <w:rPr>
          <w:rFonts w:ascii="Times" w:hAnsi="Times"/>
          <w:color w:val="000000"/>
        </w:rPr>
        <w:t xml:space="preserve">here are </w:t>
      </w:r>
      <w:r>
        <w:rPr>
          <w:rFonts w:ascii="Times" w:hAnsi="Times"/>
          <w:color w:val="000000"/>
        </w:rPr>
        <w:t xml:space="preserve">a number of </w:t>
      </w:r>
      <w:r w:rsidR="00490F2E" w:rsidRPr="005B6126">
        <w:rPr>
          <w:rFonts w:ascii="Times" w:hAnsi="Times"/>
          <w:color w:val="000000"/>
        </w:rPr>
        <w:t xml:space="preserve">other ways to improve </w:t>
      </w:r>
      <w:r w:rsidR="009E18B5" w:rsidRPr="005B6126">
        <w:rPr>
          <w:rFonts w:ascii="Times" w:hAnsi="Times"/>
          <w:color w:val="000000"/>
        </w:rPr>
        <w:t xml:space="preserve">professionalism within the industry as well as </w:t>
      </w:r>
      <w:r w:rsidR="00AC20DE" w:rsidRPr="005B6126">
        <w:rPr>
          <w:rFonts w:ascii="Times" w:hAnsi="Times"/>
          <w:color w:val="000000"/>
        </w:rPr>
        <w:t xml:space="preserve">assist </w:t>
      </w:r>
      <w:r w:rsidR="007C721B">
        <w:rPr>
          <w:rFonts w:ascii="Times" w:hAnsi="Times"/>
          <w:color w:val="000000"/>
        </w:rPr>
        <w:t>in the enforcement of illicit businesses</w:t>
      </w:r>
      <w:r w:rsidR="003F55A8" w:rsidRPr="005B6126">
        <w:rPr>
          <w:rFonts w:ascii="Times" w:hAnsi="Times"/>
          <w:color w:val="000000"/>
        </w:rPr>
        <w:t xml:space="preserve"> through photo identification and mandatory reporting</w:t>
      </w:r>
      <w:r w:rsidR="007C721B">
        <w:rPr>
          <w:rFonts w:ascii="Times" w:hAnsi="Times"/>
          <w:color w:val="000000"/>
        </w:rPr>
        <w:t xml:space="preserve">. </w:t>
      </w:r>
      <w:r w:rsidR="00AE72E2" w:rsidRPr="005B6126">
        <w:rPr>
          <w:rFonts w:ascii="Times" w:hAnsi="Times"/>
          <w:color w:val="000000"/>
        </w:rPr>
        <w:t>Implementing</w:t>
      </w:r>
      <w:r w:rsidR="006C1950" w:rsidRPr="005B6126">
        <w:rPr>
          <w:rFonts w:ascii="Times" w:hAnsi="Times"/>
          <w:color w:val="000000"/>
        </w:rPr>
        <w:t xml:space="preserve"> these policies</w:t>
      </w:r>
      <w:r w:rsidR="009B6F83" w:rsidRPr="005B6126">
        <w:rPr>
          <w:rFonts w:ascii="Times" w:hAnsi="Times"/>
          <w:color w:val="000000"/>
        </w:rPr>
        <w:t xml:space="preserve"> will </w:t>
      </w:r>
      <w:r w:rsidR="00B63891" w:rsidRPr="005B6126">
        <w:rPr>
          <w:rFonts w:ascii="Times" w:hAnsi="Times"/>
          <w:color w:val="000000"/>
        </w:rPr>
        <w:t xml:space="preserve">help </w:t>
      </w:r>
      <w:r w:rsidR="00C41750" w:rsidRPr="005B6126">
        <w:rPr>
          <w:rFonts w:ascii="Times" w:hAnsi="Times"/>
          <w:color w:val="000000"/>
        </w:rPr>
        <w:t>ensure accountabilit</w:t>
      </w:r>
      <w:r w:rsidR="006825A2" w:rsidRPr="005B6126">
        <w:rPr>
          <w:rFonts w:ascii="Times" w:hAnsi="Times"/>
          <w:color w:val="000000"/>
        </w:rPr>
        <w:t xml:space="preserve">y, improve </w:t>
      </w:r>
      <w:r w:rsidR="005D681C" w:rsidRPr="005B6126">
        <w:rPr>
          <w:rFonts w:ascii="Times" w:hAnsi="Times"/>
          <w:color w:val="000000"/>
        </w:rPr>
        <w:t xml:space="preserve">public trust and safety </w:t>
      </w:r>
      <w:r w:rsidR="00A979C8" w:rsidRPr="005B6126">
        <w:rPr>
          <w:rFonts w:ascii="Times" w:hAnsi="Times"/>
          <w:color w:val="000000"/>
        </w:rPr>
        <w:t xml:space="preserve">in these providers </w:t>
      </w:r>
      <w:r w:rsidR="00FC732A" w:rsidRPr="005B6126">
        <w:rPr>
          <w:rFonts w:ascii="Times" w:hAnsi="Times"/>
          <w:color w:val="000000"/>
        </w:rPr>
        <w:t>while</w:t>
      </w:r>
      <w:r w:rsidR="005D681C" w:rsidRPr="005B6126">
        <w:rPr>
          <w:rFonts w:ascii="Times" w:hAnsi="Times"/>
          <w:color w:val="000000"/>
        </w:rPr>
        <w:t xml:space="preserve"> discourag</w:t>
      </w:r>
      <w:r w:rsidR="00FC732A" w:rsidRPr="005B6126">
        <w:rPr>
          <w:rFonts w:ascii="Times" w:hAnsi="Times"/>
          <w:color w:val="000000"/>
        </w:rPr>
        <w:t>ing</w:t>
      </w:r>
      <w:r w:rsidR="005D681C" w:rsidRPr="005B6126">
        <w:rPr>
          <w:rFonts w:ascii="Times" w:hAnsi="Times"/>
          <w:color w:val="000000"/>
        </w:rPr>
        <w:t xml:space="preserve"> </w:t>
      </w:r>
      <w:r w:rsidR="00A37C6B" w:rsidRPr="005B6126">
        <w:rPr>
          <w:rFonts w:ascii="Times" w:hAnsi="Times"/>
          <w:color w:val="000000"/>
        </w:rPr>
        <w:t xml:space="preserve">human </w:t>
      </w:r>
      <w:r w:rsidR="00FC732A" w:rsidRPr="005B6126">
        <w:rPr>
          <w:rFonts w:ascii="Times" w:hAnsi="Times"/>
          <w:color w:val="000000"/>
        </w:rPr>
        <w:t xml:space="preserve">trafficking activity </w:t>
      </w:r>
      <w:r w:rsidR="00D909E8" w:rsidRPr="005B6126">
        <w:rPr>
          <w:rFonts w:ascii="Times" w:hAnsi="Times"/>
          <w:color w:val="000000"/>
        </w:rPr>
        <w:t>under the massage therapy umbrella.</w:t>
      </w:r>
    </w:p>
    <w:p w14:paraId="5A5871CD" w14:textId="77777777" w:rsidR="005B6126" w:rsidRDefault="005B6126" w:rsidP="005B6126">
      <w:pPr>
        <w:pStyle w:val="EndnoteText"/>
        <w:rPr>
          <w:rFonts w:ascii="Times" w:hAnsi="Times"/>
          <w:b/>
          <w:bCs/>
          <w:color w:val="000000"/>
        </w:rPr>
      </w:pPr>
    </w:p>
    <w:p w14:paraId="0E12AA08" w14:textId="77777777" w:rsidR="005B6126" w:rsidRPr="00F1192C" w:rsidRDefault="00FF1B9C" w:rsidP="004039DB">
      <w:pPr>
        <w:pStyle w:val="EndnoteText"/>
        <w:ind w:firstLine="720"/>
        <w:rPr>
          <w:rFonts w:ascii="Times" w:hAnsi="Times"/>
          <w:b/>
          <w:bCs/>
          <w:color w:val="000000"/>
          <w:sz w:val="24"/>
          <w:szCs w:val="24"/>
        </w:rPr>
      </w:pPr>
      <w:r>
        <w:rPr>
          <w:rFonts w:ascii="Times" w:hAnsi="Times"/>
          <w:b/>
          <w:bCs/>
          <w:color w:val="000000"/>
          <w:sz w:val="24"/>
          <w:szCs w:val="24"/>
        </w:rPr>
        <w:t>AMTA, Iowa Chapter</w:t>
      </w:r>
      <w:r w:rsidR="005B6126" w:rsidRPr="00F1192C">
        <w:rPr>
          <w:rFonts w:ascii="Times" w:hAnsi="Times"/>
          <w:b/>
          <w:bCs/>
          <w:color w:val="000000"/>
          <w:sz w:val="24"/>
          <w:szCs w:val="24"/>
        </w:rPr>
        <w:t xml:space="preserve"> request</w:t>
      </w:r>
      <w:r w:rsidR="001B2CF8" w:rsidRPr="00F1192C">
        <w:rPr>
          <w:rFonts w:ascii="Times" w:hAnsi="Times"/>
          <w:b/>
          <w:bCs/>
          <w:color w:val="000000"/>
          <w:sz w:val="24"/>
          <w:szCs w:val="24"/>
        </w:rPr>
        <w:t>s</w:t>
      </w:r>
      <w:r w:rsidR="005B6126" w:rsidRPr="00F1192C">
        <w:rPr>
          <w:rFonts w:ascii="Times" w:hAnsi="Times"/>
          <w:b/>
          <w:bCs/>
          <w:color w:val="000000"/>
          <w:sz w:val="24"/>
          <w:szCs w:val="24"/>
        </w:rPr>
        <w:t xml:space="preserve"> the Iowa Legisl</w:t>
      </w:r>
      <w:r w:rsidR="00CB36DB" w:rsidRPr="00F1192C">
        <w:rPr>
          <w:rFonts w:ascii="Times" w:hAnsi="Times"/>
          <w:b/>
          <w:bCs/>
          <w:color w:val="000000"/>
          <w:sz w:val="24"/>
          <w:szCs w:val="24"/>
        </w:rPr>
        <w:t>ature:</w:t>
      </w:r>
    </w:p>
    <w:p w14:paraId="7D119F3D" w14:textId="77777777" w:rsidR="00F1192C" w:rsidRPr="00F1192C" w:rsidRDefault="00F1192C" w:rsidP="00F1192C">
      <w:pPr>
        <w:pStyle w:val="ListParagraph"/>
        <w:numPr>
          <w:ilvl w:val="0"/>
          <w:numId w:val="5"/>
        </w:numPr>
        <w:spacing w:after="0" w:line="240" w:lineRule="auto"/>
        <w:rPr>
          <w:rFonts w:ascii="Times" w:hAnsi="Times" w:cs="Arial"/>
          <w:b/>
          <w:bCs/>
          <w:sz w:val="24"/>
          <w:szCs w:val="24"/>
        </w:rPr>
      </w:pPr>
      <w:r w:rsidRPr="00F1192C">
        <w:rPr>
          <w:rFonts w:ascii="Times" w:hAnsi="Times" w:cs="Arial"/>
          <w:b/>
          <w:bCs/>
          <w:sz w:val="24"/>
          <w:szCs w:val="24"/>
        </w:rPr>
        <w:t xml:space="preserve">Pass legislation granting local governments the power to enforce state laws and </w:t>
      </w:r>
    </w:p>
    <w:p w14:paraId="2816D90E" w14:textId="77777777" w:rsidR="00F1192C" w:rsidRPr="00F1192C" w:rsidRDefault="00F1192C" w:rsidP="00F1192C">
      <w:pPr>
        <w:pStyle w:val="ListParagraph"/>
        <w:spacing w:after="0" w:line="240" w:lineRule="auto"/>
        <w:ind w:left="1440"/>
        <w:rPr>
          <w:rFonts w:ascii="Times" w:hAnsi="Times" w:cs="Arial"/>
          <w:b/>
          <w:bCs/>
          <w:sz w:val="24"/>
          <w:szCs w:val="24"/>
        </w:rPr>
      </w:pPr>
      <w:r w:rsidRPr="00F1192C">
        <w:rPr>
          <w:rFonts w:ascii="Times" w:hAnsi="Times" w:cs="Arial"/>
          <w:b/>
          <w:bCs/>
          <w:sz w:val="24"/>
          <w:szCs w:val="24"/>
        </w:rPr>
        <w:t>regulations specific to massage therapy oversight</w:t>
      </w:r>
    </w:p>
    <w:p w14:paraId="0F91A529" w14:textId="77777777" w:rsidR="00082804" w:rsidRPr="00F1192C" w:rsidRDefault="00FF2C29" w:rsidP="000E1D8D">
      <w:pPr>
        <w:pStyle w:val="EndnoteText"/>
        <w:numPr>
          <w:ilvl w:val="0"/>
          <w:numId w:val="4"/>
        </w:numPr>
        <w:rPr>
          <w:rFonts w:ascii="Times" w:hAnsi="Times"/>
          <w:b/>
          <w:bCs/>
          <w:color w:val="000000"/>
          <w:sz w:val="24"/>
          <w:szCs w:val="24"/>
        </w:rPr>
      </w:pPr>
      <w:r>
        <w:rPr>
          <w:rFonts w:ascii="Times" w:hAnsi="Times"/>
          <w:b/>
          <w:bCs/>
          <w:color w:val="000000"/>
          <w:sz w:val="24"/>
          <w:szCs w:val="24"/>
        </w:rPr>
        <w:t>Uphold the integrity of massage therapy l</w:t>
      </w:r>
      <w:r w:rsidR="00082804" w:rsidRPr="00F1192C">
        <w:rPr>
          <w:rFonts w:ascii="Times" w:hAnsi="Times"/>
          <w:b/>
          <w:bCs/>
          <w:color w:val="000000"/>
          <w:sz w:val="24"/>
          <w:szCs w:val="24"/>
        </w:rPr>
        <w:t>icensure</w:t>
      </w:r>
    </w:p>
    <w:p w14:paraId="6179DCC6" w14:textId="77777777" w:rsidR="00E72851" w:rsidRPr="00F1192C" w:rsidRDefault="00957A2C" w:rsidP="000E1D8D">
      <w:pPr>
        <w:pStyle w:val="EndnoteText"/>
        <w:numPr>
          <w:ilvl w:val="0"/>
          <w:numId w:val="4"/>
        </w:numPr>
        <w:rPr>
          <w:rFonts w:ascii="Times" w:hAnsi="Times"/>
          <w:sz w:val="24"/>
          <w:szCs w:val="24"/>
        </w:rPr>
      </w:pPr>
      <w:r w:rsidRPr="00F1192C">
        <w:rPr>
          <w:rFonts w:ascii="Times" w:hAnsi="Times"/>
          <w:b/>
          <w:bCs/>
          <w:color w:val="000000"/>
          <w:sz w:val="24"/>
          <w:szCs w:val="24"/>
        </w:rPr>
        <w:t>Require</w:t>
      </w:r>
      <w:r w:rsidR="00435620" w:rsidRPr="00F1192C">
        <w:rPr>
          <w:rFonts w:ascii="Times" w:hAnsi="Times"/>
          <w:b/>
          <w:bCs/>
          <w:color w:val="000000"/>
          <w:sz w:val="24"/>
          <w:szCs w:val="24"/>
        </w:rPr>
        <w:t xml:space="preserve"> photo identi</w:t>
      </w:r>
      <w:r w:rsidR="008440B5" w:rsidRPr="00F1192C">
        <w:rPr>
          <w:rFonts w:ascii="Times" w:hAnsi="Times"/>
          <w:b/>
          <w:bCs/>
          <w:color w:val="000000"/>
          <w:sz w:val="24"/>
          <w:szCs w:val="24"/>
        </w:rPr>
        <w:t xml:space="preserve">fication on </w:t>
      </w:r>
      <w:r w:rsidR="009F6DF9" w:rsidRPr="00F1192C">
        <w:rPr>
          <w:rFonts w:ascii="Times" w:hAnsi="Times"/>
          <w:b/>
          <w:bCs/>
          <w:color w:val="000000"/>
          <w:sz w:val="24"/>
          <w:szCs w:val="24"/>
        </w:rPr>
        <w:t>l</w:t>
      </w:r>
      <w:r w:rsidRPr="00F1192C">
        <w:rPr>
          <w:rFonts w:ascii="Times" w:hAnsi="Times"/>
          <w:b/>
          <w:bCs/>
          <w:color w:val="000000"/>
          <w:sz w:val="24"/>
          <w:szCs w:val="24"/>
        </w:rPr>
        <w:t>ic</w:t>
      </w:r>
      <w:r w:rsidR="009F6DF9" w:rsidRPr="00F1192C">
        <w:rPr>
          <w:rFonts w:ascii="Times" w:hAnsi="Times"/>
          <w:b/>
          <w:bCs/>
          <w:color w:val="000000"/>
          <w:sz w:val="24"/>
          <w:szCs w:val="24"/>
        </w:rPr>
        <w:t xml:space="preserve">ensure documents </w:t>
      </w:r>
      <w:r w:rsidR="00C63886" w:rsidRPr="00F1192C">
        <w:rPr>
          <w:rFonts w:ascii="Times" w:hAnsi="Times"/>
          <w:b/>
          <w:bCs/>
          <w:color w:val="000000"/>
          <w:sz w:val="24"/>
          <w:szCs w:val="24"/>
        </w:rPr>
        <w:t>issued</w:t>
      </w:r>
      <w:r w:rsidR="00E72851" w:rsidRPr="00F1192C">
        <w:rPr>
          <w:rFonts w:ascii="Times" w:hAnsi="Times"/>
          <w:b/>
          <w:bCs/>
          <w:color w:val="000000"/>
          <w:sz w:val="24"/>
          <w:szCs w:val="24"/>
        </w:rPr>
        <w:t xml:space="preserve"> by the </w:t>
      </w:r>
      <w:r w:rsidR="009F6DF9" w:rsidRPr="00F1192C">
        <w:rPr>
          <w:rFonts w:ascii="Times" w:hAnsi="Times"/>
          <w:b/>
          <w:bCs/>
          <w:color w:val="000000"/>
          <w:sz w:val="24"/>
          <w:szCs w:val="24"/>
        </w:rPr>
        <w:t>s</w:t>
      </w:r>
      <w:r w:rsidR="00E72851" w:rsidRPr="00F1192C">
        <w:rPr>
          <w:rFonts w:ascii="Times" w:hAnsi="Times"/>
          <w:b/>
          <w:bCs/>
          <w:color w:val="000000"/>
          <w:sz w:val="24"/>
          <w:szCs w:val="24"/>
        </w:rPr>
        <w:t xml:space="preserve">tate </w:t>
      </w:r>
      <w:r w:rsidR="009F6DF9" w:rsidRPr="00F1192C">
        <w:rPr>
          <w:rFonts w:ascii="Times" w:hAnsi="Times"/>
          <w:b/>
          <w:bCs/>
          <w:color w:val="000000"/>
          <w:sz w:val="24"/>
          <w:szCs w:val="24"/>
        </w:rPr>
        <w:t>b</w:t>
      </w:r>
      <w:r w:rsidR="00E72851" w:rsidRPr="00F1192C">
        <w:rPr>
          <w:rFonts w:ascii="Times" w:hAnsi="Times"/>
          <w:b/>
          <w:bCs/>
          <w:color w:val="000000"/>
          <w:sz w:val="24"/>
          <w:szCs w:val="24"/>
        </w:rPr>
        <w:t>oard</w:t>
      </w:r>
    </w:p>
    <w:p w14:paraId="1B1791B1" w14:textId="77777777" w:rsidR="00892A03" w:rsidRPr="00F1192C" w:rsidRDefault="00957A2C" w:rsidP="000E1D8D">
      <w:pPr>
        <w:pStyle w:val="EndnoteText"/>
        <w:numPr>
          <w:ilvl w:val="0"/>
          <w:numId w:val="4"/>
        </w:numPr>
        <w:rPr>
          <w:rFonts w:ascii="Times" w:hAnsi="Times"/>
          <w:b/>
          <w:bCs/>
          <w:color w:val="000000"/>
          <w:sz w:val="24"/>
          <w:szCs w:val="24"/>
        </w:rPr>
      </w:pPr>
      <w:r w:rsidRPr="00F1192C">
        <w:rPr>
          <w:rFonts w:ascii="Times" w:hAnsi="Times"/>
          <w:b/>
          <w:bCs/>
          <w:color w:val="000000"/>
          <w:sz w:val="24"/>
          <w:szCs w:val="24"/>
        </w:rPr>
        <w:t>Require</w:t>
      </w:r>
      <w:r w:rsidR="00E72851" w:rsidRPr="00F1192C">
        <w:rPr>
          <w:rFonts w:ascii="Times" w:hAnsi="Times"/>
          <w:b/>
          <w:bCs/>
          <w:color w:val="000000"/>
          <w:sz w:val="24"/>
          <w:szCs w:val="24"/>
        </w:rPr>
        <w:t xml:space="preserve"> </w:t>
      </w:r>
      <w:r w:rsidR="00EA7CF8" w:rsidRPr="00F1192C">
        <w:rPr>
          <w:rFonts w:ascii="Times" w:hAnsi="Times"/>
          <w:b/>
          <w:bCs/>
          <w:color w:val="000000"/>
          <w:sz w:val="24"/>
          <w:szCs w:val="24"/>
        </w:rPr>
        <w:t>all licensed massage therapists to be</w:t>
      </w:r>
      <w:r w:rsidR="00A04965" w:rsidRPr="00F1192C">
        <w:rPr>
          <w:rFonts w:ascii="Times" w:hAnsi="Times"/>
          <w:b/>
          <w:bCs/>
          <w:color w:val="000000"/>
          <w:sz w:val="24"/>
          <w:szCs w:val="24"/>
        </w:rPr>
        <w:t xml:space="preserve"> mandatory reporters</w:t>
      </w:r>
    </w:p>
    <w:p w14:paraId="266286F9" w14:textId="77777777" w:rsidR="00A04965" w:rsidRPr="00F1192C" w:rsidRDefault="00A04965" w:rsidP="007D06FE">
      <w:pPr>
        <w:pStyle w:val="EndnoteText"/>
        <w:rPr>
          <w:rFonts w:ascii="Times" w:hAnsi="Times"/>
        </w:rPr>
      </w:pPr>
    </w:p>
    <w:p w14:paraId="1543C6A6" w14:textId="77777777" w:rsidR="00350954" w:rsidRDefault="00350954" w:rsidP="00F1192C">
      <w:pPr>
        <w:pStyle w:val="EndnoteText"/>
        <w:jc w:val="center"/>
        <w:rPr>
          <w:rFonts w:ascii="Times" w:hAnsi="Times"/>
          <w:b/>
          <w:bCs/>
          <w:sz w:val="18"/>
          <w:szCs w:val="18"/>
        </w:rPr>
      </w:pPr>
    </w:p>
    <w:p w14:paraId="2CE0D2E7" w14:textId="0DC337E3" w:rsidR="00DA2458" w:rsidRPr="00FF1B9C" w:rsidRDefault="00FF1B9C" w:rsidP="00F1192C">
      <w:pPr>
        <w:pStyle w:val="EndnoteText"/>
        <w:jc w:val="center"/>
        <w:rPr>
          <w:rFonts w:ascii="Times" w:hAnsi="Times"/>
          <w:b/>
          <w:bCs/>
          <w:sz w:val="18"/>
          <w:szCs w:val="18"/>
        </w:rPr>
      </w:pPr>
      <w:r w:rsidRPr="00FF1B9C">
        <w:rPr>
          <w:rFonts w:ascii="Times" w:hAnsi="Times"/>
          <w:b/>
          <w:bCs/>
          <w:sz w:val="18"/>
          <w:szCs w:val="18"/>
        </w:rPr>
        <w:t xml:space="preserve">AMTA, Iowa Chapter’s </w:t>
      </w:r>
      <w:r w:rsidR="00FF2C29" w:rsidRPr="00FF1B9C">
        <w:rPr>
          <w:rFonts w:ascii="Times" w:hAnsi="Times"/>
          <w:b/>
          <w:bCs/>
          <w:sz w:val="18"/>
          <w:szCs w:val="18"/>
        </w:rPr>
        <w:t>Government Relations</w:t>
      </w:r>
      <w:r w:rsidRPr="00FF1B9C">
        <w:rPr>
          <w:rFonts w:ascii="Times" w:hAnsi="Times"/>
          <w:b/>
          <w:bCs/>
          <w:sz w:val="18"/>
          <w:szCs w:val="18"/>
        </w:rPr>
        <w:t xml:space="preserve"> Chair is </w:t>
      </w:r>
      <w:r>
        <w:rPr>
          <w:rFonts w:ascii="Times" w:hAnsi="Times"/>
          <w:b/>
          <w:bCs/>
          <w:sz w:val="18"/>
          <w:szCs w:val="18"/>
        </w:rPr>
        <w:t xml:space="preserve">Rachel Brown. She </w:t>
      </w:r>
      <w:r w:rsidR="000F7504" w:rsidRPr="00FF1B9C">
        <w:rPr>
          <w:rFonts w:ascii="Times" w:hAnsi="Times"/>
          <w:b/>
          <w:bCs/>
          <w:sz w:val="18"/>
          <w:szCs w:val="18"/>
        </w:rPr>
        <w:t xml:space="preserve">can be reached at </w:t>
      </w:r>
      <w:hyperlink r:id="rId9" w:history="1">
        <w:r w:rsidR="00F1192C" w:rsidRPr="00FF1B9C">
          <w:rPr>
            <w:rStyle w:val="Hyperlink"/>
            <w:rFonts w:ascii="Times" w:hAnsi="Times"/>
            <w:b/>
            <w:bCs/>
            <w:sz w:val="18"/>
            <w:szCs w:val="18"/>
          </w:rPr>
          <w:t>legislationchair.amtaiowa@gmail.com</w:t>
        </w:r>
      </w:hyperlink>
      <w:r w:rsidR="000F7504" w:rsidRPr="00FF1B9C">
        <w:rPr>
          <w:rFonts w:ascii="Times" w:hAnsi="Times"/>
          <w:b/>
          <w:bCs/>
          <w:sz w:val="18"/>
          <w:szCs w:val="18"/>
        </w:rPr>
        <w:t>.</w:t>
      </w:r>
    </w:p>
    <w:sectPr w:rsidR="00DA2458" w:rsidRPr="00FF1B9C" w:rsidSect="00616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71DC2" w14:textId="77777777" w:rsidR="006120E5" w:rsidRDefault="006120E5" w:rsidP="00782829">
      <w:pPr>
        <w:spacing w:after="0" w:line="240" w:lineRule="auto"/>
      </w:pPr>
      <w:r>
        <w:separator/>
      </w:r>
    </w:p>
  </w:endnote>
  <w:endnote w:type="continuationSeparator" w:id="0">
    <w:p w14:paraId="7FBFC3DC" w14:textId="77777777" w:rsidR="006120E5" w:rsidRDefault="006120E5" w:rsidP="00782829">
      <w:pPr>
        <w:spacing w:after="0" w:line="240" w:lineRule="auto"/>
      </w:pPr>
      <w:r>
        <w:continuationSeparator/>
      </w:r>
    </w:p>
  </w:endnote>
  <w:endnote w:type="continuationNotice" w:id="1">
    <w:p w14:paraId="2A32FAEC" w14:textId="77777777" w:rsidR="006120E5" w:rsidRDefault="006120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509AC" w14:textId="77777777" w:rsidR="006120E5" w:rsidRDefault="006120E5" w:rsidP="00782829">
      <w:pPr>
        <w:spacing w:after="0" w:line="240" w:lineRule="auto"/>
      </w:pPr>
      <w:r>
        <w:separator/>
      </w:r>
    </w:p>
  </w:footnote>
  <w:footnote w:type="continuationSeparator" w:id="0">
    <w:p w14:paraId="7CB58CA1" w14:textId="77777777" w:rsidR="006120E5" w:rsidRDefault="006120E5" w:rsidP="00782829">
      <w:pPr>
        <w:spacing w:after="0" w:line="240" w:lineRule="auto"/>
      </w:pPr>
      <w:r>
        <w:continuationSeparator/>
      </w:r>
    </w:p>
  </w:footnote>
  <w:footnote w:type="continuationNotice" w:id="1">
    <w:p w14:paraId="61566387" w14:textId="77777777" w:rsidR="006120E5" w:rsidRDefault="006120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E41CC"/>
    <w:multiLevelType w:val="hybridMultilevel"/>
    <w:tmpl w:val="DA022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415A5B"/>
    <w:multiLevelType w:val="hybridMultilevel"/>
    <w:tmpl w:val="9D3EC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A01859"/>
    <w:multiLevelType w:val="hybridMultilevel"/>
    <w:tmpl w:val="6F2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54195"/>
    <w:multiLevelType w:val="hybridMultilevel"/>
    <w:tmpl w:val="4C94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E2388"/>
    <w:multiLevelType w:val="multilevel"/>
    <w:tmpl w:val="B8A0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5A"/>
    <w:rsid w:val="0003345C"/>
    <w:rsid w:val="0004564C"/>
    <w:rsid w:val="00045B3E"/>
    <w:rsid w:val="00047D79"/>
    <w:rsid w:val="00054652"/>
    <w:rsid w:val="0007404F"/>
    <w:rsid w:val="00082804"/>
    <w:rsid w:val="00082FB3"/>
    <w:rsid w:val="000A2EE9"/>
    <w:rsid w:val="000E1D8D"/>
    <w:rsid w:val="000F0A3B"/>
    <w:rsid w:val="000F7504"/>
    <w:rsid w:val="00101EAE"/>
    <w:rsid w:val="00106B65"/>
    <w:rsid w:val="0012243E"/>
    <w:rsid w:val="00126AC7"/>
    <w:rsid w:val="001368D4"/>
    <w:rsid w:val="0014395F"/>
    <w:rsid w:val="00145398"/>
    <w:rsid w:val="00147734"/>
    <w:rsid w:val="00152CF0"/>
    <w:rsid w:val="00154D9F"/>
    <w:rsid w:val="00173218"/>
    <w:rsid w:val="001A6E95"/>
    <w:rsid w:val="001B2CF8"/>
    <w:rsid w:val="001B45D3"/>
    <w:rsid w:val="001B6A0E"/>
    <w:rsid w:val="001B7A68"/>
    <w:rsid w:val="001C10E9"/>
    <w:rsid w:val="001C79B7"/>
    <w:rsid w:val="001E3617"/>
    <w:rsid w:val="001E7019"/>
    <w:rsid w:val="001F6F39"/>
    <w:rsid w:val="0022174A"/>
    <w:rsid w:val="00227C9F"/>
    <w:rsid w:val="00244AAF"/>
    <w:rsid w:val="00262D20"/>
    <w:rsid w:val="00276F24"/>
    <w:rsid w:val="002A3BBF"/>
    <w:rsid w:val="002C6477"/>
    <w:rsid w:val="002C7114"/>
    <w:rsid w:val="002F02D9"/>
    <w:rsid w:val="002F3EF4"/>
    <w:rsid w:val="00311D1F"/>
    <w:rsid w:val="00314051"/>
    <w:rsid w:val="003174A2"/>
    <w:rsid w:val="003370C8"/>
    <w:rsid w:val="00350954"/>
    <w:rsid w:val="00385ADF"/>
    <w:rsid w:val="003D098F"/>
    <w:rsid w:val="003F55A8"/>
    <w:rsid w:val="003F683B"/>
    <w:rsid w:val="00400925"/>
    <w:rsid w:val="004039DB"/>
    <w:rsid w:val="00414BC8"/>
    <w:rsid w:val="00414D89"/>
    <w:rsid w:val="004318F5"/>
    <w:rsid w:val="00435620"/>
    <w:rsid w:val="00466B78"/>
    <w:rsid w:val="00490F2E"/>
    <w:rsid w:val="0049244A"/>
    <w:rsid w:val="004955BA"/>
    <w:rsid w:val="004C5379"/>
    <w:rsid w:val="004D54C3"/>
    <w:rsid w:val="004D774D"/>
    <w:rsid w:val="004E6847"/>
    <w:rsid w:val="004F0347"/>
    <w:rsid w:val="00501D2B"/>
    <w:rsid w:val="005344F2"/>
    <w:rsid w:val="00542B9B"/>
    <w:rsid w:val="00544ACC"/>
    <w:rsid w:val="00552EB0"/>
    <w:rsid w:val="0057228C"/>
    <w:rsid w:val="005A2C90"/>
    <w:rsid w:val="005B6126"/>
    <w:rsid w:val="005D681C"/>
    <w:rsid w:val="005F6BAB"/>
    <w:rsid w:val="006120E5"/>
    <w:rsid w:val="00616DC2"/>
    <w:rsid w:val="00617665"/>
    <w:rsid w:val="00621E1A"/>
    <w:rsid w:val="00664A84"/>
    <w:rsid w:val="00664BCC"/>
    <w:rsid w:val="00666448"/>
    <w:rsid w:val="00672931"/>
    <w:rsid w:val="006825A2"/>
    <w:rsid w:val="006927F1"/>
    <w:rsid w:val="006A479F"/>
    <w:rsid w:val="006C1950"/>
    <w:rsid w:val="006C2BF5"/>
    <w:rsid w:val="007114DF"/>
    <w:rsid w:val="00716BF3"/>
    <w:rsid w:val="0073383A"/>
    <w:rsid w:val="00741E42"/>
    <w:rsid w:val="007807DD"/>
    <w:rsid w:val="00782829"/>
    <w:rsid w:val="0079231E"/>
    <w:rsid w:val="007A786F"/>
    <w:rsid w:val="007B12C9"/>
    <w:rsid w:val="007B14E1"/>
    <w:rsid w:val="007B4235"/>
    <w:rsid w:val="007C721B"/>
    <w:rsid w:val="007D06FE"/>
    <w:rsid w:val="007D40FE"/>
    <w:rsid w:val="00805329"/>
    <w:rsid w:val="00814D8A"/>
    <w:rsid w:val="00815AB8"/>
    <w:rsid w:val="008440B5"/>
    <w:rsid w:val="00872EF6"/>
    <w:rsid w:val="00873032"/>
    <w:rsid w:val="00887719"/>
    <w:rsid w:val="008909DD"/>
    <w:rsid w:val="00892A03"/>
    <w:rsid w:val="00896C00"/>
    <w:rsid w:val="008B3EBC"/>
    <w:rsid w:val="008B3F5A"/>
    <w:rsid w:val="008C2338"/>
    <w:rsid w:val="008E2A0D"/>
    <w:rsid w:val="008E5237"/>
    <w:rsid w:val="00905C9B"/>
    <w:rsid w:val="0091355E"/>
    <w:rsid w:val="00916204"/>
    <w:rsid w:val="009229AD"/>
    <w:rsid w:val="00930D27"/>
    <w:rsid w:val="00940391"/>
    <w:rsid w:val="00947147"/>
    <w:rsid w:val="00950D4B"/>
    <w:rsid w:val="00957A2C"/>
    <w:rsid w:val="009738BE"/>
    <w:rsid w:val="00973DCC"/>
    <w:rsid w:val="009931B7"/>
    <w:rsid w:val="009B1888"/>
    <w:rsid w:val="009B6F83"/>
    <w:rsid w:val="009D7F27"/>
    <w:rsid w:val="009E18B5"/>
    <w:rsid w:val="009F6DF9"/>
    <w:rsid w:val="00A03A6C"/>
    <w:rsid w:val="00A04965"/>
    <w:rsid w:val="00A21D1A"/>
    <w:rsid w:val="00A233B8"/>
    <w:rsid w:val="00A37C6B"/>
    <w:rsid w:val="00A41E86"/>
    <w:rsid w:val="00A51D41"/>
    <w:rsid w:val="00A6448B"/>
    <w:rsid w:val="00A77615"/>
    <w:rsid w:val="00A8056A"/>
    <w:rsid w:val="00A92339"/>
    <w:rsid w:val="00A979C8"/>
    <w:rsid w:val="00AA0A2D"/>
    <w:rsid w:val="00AA182A"/>
    <w:rsid w:val="00AA4453"/>
    <w:rsid w:val="00AB3103"/>
    <w:rsid w:val="00AC20DE"/>
    <w:rsid w:val="00AC2B2E"/>
    <w:rsid w:val="00AC6D50"/>
    <w:rsid w:val="00AD3546"/>
    <w:rsid w:val="00AE72E2"/>
    <w:rsid w:val="00B01CA4"/>
    <w:rsid w:val="00B03133"/>
    <w:rsid w:val="00B10AE1"/>
    <w:rsid w:val="00B1334C"/>
    <w:rsid w:val="00B2625A"/>
    <w:rsid w:val="00B338E7"/>
    <w:rsid w:val="00B47F97"/>
    <w:rsid w:val="00B532FD"/>
    <w:rsid w:val="00B63277"/>
    <w:rsid w:val="00B63891"/>
    <w:rsid w:val="00B80661"/>
    <w:rsid w:val="00BE61FF"/>
    <w:rsid w:val="00C41750"/>
    <w:rsid w:val="00C55B18"/>
    <w:rsid w:val="00C610F5"/>
    <w:rsid w:val="00C61304"/>
    <w:rsid w:val="00C63886"/>
    <w:rsid w:val="00C7416B"/>
    <w:rsid w:val="00C7526B"/>
    <w:rsid w:val="00C87582"/>
    <w:rsid w:val="00CA351A"/>
    <w:rsid w:val="00CA78EB"/>
    <w:rsid w:val="00CB16EC"/>
    <w:rsid w:val="00CB36DB"/>
    <w:rsid w:val="00CD15E8"/>
    <w:rsid w:val="00CD29A7"/>
    <w:rsid w:val="00CD3BDB"/>
    <w:rsid w:val="00CD4561"/>
    <w:rsid w:val="00CD6B27"/>
    <w:rsid w:val="00CE5778"/>
    <w:rsid w:val="00D01995"/>
    <w:rsid w:val="00D34C6C"/>
    <w:rsid w:val="00D35E47"/>
    <w:rsid w:val="00D37F8E"/>
    <w:rsid w:val="00D52A9F"/>
    <w:rsid w:val="00D707A0"/>
    <w:rsid w:val="00D87BB0"/>
    <w:rsid w:val="00D909E8"/>
    <w:rsid w:val="00D97B42"/>
    <w:rsid w:val="00DA2458"/>
    <w:rsid w:val="00DA3784"/>
    <w:rsid w:val="00DA3A20"/>
    <w:rsid w:val="00DA5D26"/>
    <w:rsid w:val="00DB2455"/>
    <w:rsid w:val="00DC3707"/>
    <w:rsid w:val="00DD5647"/>
    <w:rsid w:val="00DE61B5"/>
    <w:rsid w:val="00DF4640"/>
    <w:rsid w:val="00DF71DC"/>
    <w:rsid w:val="00E03F6E"/>
    <w:rsid w:val="00E20215"/>
    <w:rsid w:val="00E31735"/>
    <w:rsid w:val="00E41B83"/>
    <w:rsid w:val="00E43484"/>
    <w:rsid w:val="00E45083"/>
    <w:rsid w:val="00E45400"/>
    <w:rsid w:val="00E61AE2"/>
    <w:rsid w:val="00E72851"/>
    <w:rsid w:val="00E867FB"/>
    <w:rsid w:val="00EA71FD"/>
    <w:rsid w:val="00EA7CF8"/>
    <w:rsid w:val="00EC5343"/>
    <w:rsid w:val="00F05235"/>
    <w:rsid w:val="00F1192C"/>
    <w:rsid w:val="00F17B32"/>
    <w:rsid w:val="00F33139"/>
    <w:rsid w:val="00F42671"/>
    <w:rsid w:val="00F437C4"/>
    <w:rsid w:val="00F567F3"/>
    <w:rsid w:val="00F934F4"/>
    <w:rsid w:val="00F96F16"/>
    <w:rsid w:val="00FC453F"/>
    <w:rsid w:val="00FC72C5"/>
    <w:rsid w:val="00FC732A"/>
    <w:rsid w:val="00FE12F4"/>
    <w:rsid w:val="00FE154C"/>
    <w:rsid w:val="00FF05D0"/>
    <w:rsid w:val="00FF1B9C"/>
    <w:rsid w:val="00FF2C29"/>
    <w:rsid w:val="00FF2E2A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75853"/>
  <w15:docId w15:val="{C9FF5DE2-1866-974D-9867-D622E370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2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828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8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8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828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28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28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282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282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8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4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147"/>
  </w:style>
  <w:style w:type="paragraph" w:styleId="Footer">
    <w:name w:val="footer"/>
    <w:basedOn w:val="Normal"/>
    <w:link w:val="FooterChar"/>
    <w:uiPriority w:val="99"/>
    <w:semiHidden/>
    <w:unhideWhenUsed/>
    <w:rsid w:val="0094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gislationchair.amtaiow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C242E-1EBF-4C6D-B6DF-0A224086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3967</CharactersWithSpaces>
  <SharedDoc>false</SharedDoc>
  <HLinks>
    <vt:vector size="6" baseType="variant">
      <vt:variant>
        <vt:i4>3473487</vt:i4>
      </vt:variant>
      <vt:variant>
        <vt:i4>0</vt:i4>
      </vt:variant>
      <vt:variant>
        <vt:i4>0</vt:i4>
      </vt:variant>
      <vt:variant>
        <vt:i4>5</vt:i4>
      </vt:variant>
      <vt:variant>
        <vt:lpwstr>mailto:legislationchair.amtaiowa@gmail.com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Nick Laning</cp:lastModifiedBy>
  <cp:revision>12</cp:revision>
  <cp:lastPrinted>2020-10-26T17:24:00Z</cp:lastPrinted>
  <dcterms:created xsi:type="dcterms:W3CDTF">2020-10-26T17:11:00Z</dcterms:created>
  <dcterms:modified xsi:type="dcterms:W3CDTF">2020-10-26T17:24:00Z</dcterms:modified>
</cp:coreProperties>
</file>